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462A" w:rsidRDefault="00F07D47" w:rsidP="002562C1">
      <w:pPr>
        <w:pStyle w:val="Sinespaciado"/>
      </w:pPr>
      <w:r>
        <w:t>CASA NAMASTE COLONIAL HOME SUPER LOCATION</w:t>
      </w:r>
    </w:p>
    <w:p w:rsidR="002562C1" w:rsidRDefault="00F07D47" w:rsidP="002562C1">
      <w:pPr>
        <w:pStyle w:val="Sinespaciado"/>
      </w:pPr>
      <w:r>
        <w:t>ML1646</w:t>
      </w:r>
    </w:p>
    <w:p w:rsidR="002562C1" w:rsidRDefault="002562C1" w:rsidP="002562C1">
      <w:pPr>
        <w:pStyle w:val="Sinespaciado"/>
      </w:pPr>
    </w:p>
    <w:tbl>
      <w:tblPr>
        <w:tblW w:w="9619" w:type="dxa"/>
        <w:tblInd w:w="-26" w:type="dxa"/>
        <w:tblCellMar>
          <w:left w:w="70" w:type="dxa"/>
          <w:right w:w="70" w:type="dxa"/>
        </w:tblCellMar>
        <w:tblLook w:val="0000" w:firstRow="0" w:lastRow="0" w:firstColumn="0" w:lastColumn="0" w:noHBand="0" w:noVBand="0"/>
      </w:tblPr>
      <w:tblGrid>
        <w:gridCol w:w="4930"/>
        <w:gridCol w:w="4689"/>
      </w:tblGrid>
      <w:tr w:rsidR="00003AC9" w:rsidRPr="00733583" w:rsidTr="00CD6A6A">
        <w:trPr>
          <w:trHeight w:val="464"/>
        </w:trPr>
        <w:tc>
          <w:tcPr>
            <w:tcW w:w="4917" w:type="dxa"/>
            <w:shd w:val="clear" w:color="auto" w:fill="auto"/>
          </w:tcPr>
          <w:p w:rsidR="00003AC9" w:rsidRPr="00F07D47" w:rsidRDefault="00003AC9" w:rsidP="00F07D47">
            <w:pPr>
              <w:spacing w:after="0" w:line="240" w:lineRule="auto"/>
              <w:ind w:left="21"/>
              <w:jc w:val="both"/>
              <w:rPr>
                <w:rFonts w:ascii="Century Gothic" w:hAnsi="Century Gothic" w:cstheme="minorHAnsi"/>
                <w:b/>
                <w:bCs/>
                <w:sz w:val="20"/>
                <w:szCs w:val="20"/>
              </w:rPr>
            </w:pPr>
            <w:r w:rsidRPr="00F07D47">
              <w:rPr>
                <w:rFonts w:ascii="Century Gothic" w:hAnsi="Century Gothic" w:cstheme="minorHAnsi"/>
                <w:b/>
                <w:bCs/>
                <w:sz w:val="20"/>
                <w:szCs w:val="20"/>
              </w:rPr>
              <w:t>Inclusiones</w:t>
            </w:r>
          </w:p>
          <w:p w:rsidR="00003AC9" w:rsidRPr="00F07D47" w:rsidRDefault="00F07D47" w:rsidP="00F07D47">
            <w:pPr>
              <w:spacing w:after="0" w:line="240" w:lineRule="auto"/>
              <w:ind w:left="21"/>
              <w:jc w:val="both"/>
              <w:rPr>
                <w:rFonts w:ascii="Century Gothic" w:hAnsi="Century Gothic" w:cstheme="minorHAnsi"/>
                <w:sz w:val="20"/>
                <w:szCs w:val="20"/>
              </w:rPr>
            </w:pPr>
            <w:r w:rsidRPr="00F07D47">
              <w:rPr>
                <w:rFonts w:ascii="Century Gothic" w:hAnsi="Century Gothic" w:cstheme="minorHAnsi"/>
                <w:sz w:val="20"/>
                <w:szCs w:val="20"/>
              </w:rPr>
              <w:t>Todos los accesorios de la casa fijos en su lugar, incluidas todas las instalaciones eléctricas e hidráulicas, todo en el estado actual en el que se encuentran ahora, incluidos, entre otros, luces, cables, plomería, bomba de agua, bomba de piscina, ducha exterior, sistema de agua de ósmosis inversa, calentador de agua sin tanque, sistema de ablandamiento de agua, puertas, ventanas, gabinetes empotrados, estante para ollas de cocina, 3 unidades de aire acondicionado, estufa, microondas, nevera, lavadora, secadora, ventiladores de techo, plantas exteriores estarán incluidas; a menos que se indique específicamente en la sección de exclusiones.</w:t>
            </w:r>
          </w:p>
          <w:p w:rsidR="00003AC9" w:rsidRPr="00F07D47" w:rsidRDefault="00003AC9" w:rsidP="00F07D47">
            <w:pPr>
              <w:spacing w:after="0" w:line="240" w:lineRule="auto"/>
              <w:ind w:left="21"/>
              <w:jc w:val="both"/>
              <w:rPr>
                <w:rFonts w:ascii="Century Gothic" w:hAnsi="Century Gothic" w:cstheme="minorHAnsi"/>
                <w:sz w:val="20"/>
                <w:szCs w:val="20"/>
              </w:rPr>
            </w:pPr>
          </w:p>
          <w:p w:rsidR="00003AC9" w:rsidRPr="00F07D47" w:rsidRDefault="00003AC9" w:rsidP="00F07D47">
            <w:pPr>
              <w:spacing w:after="0" w:line="240" w:lineRule="auto"/>
              <w:ind w:left="21"/>
              <w:jc w:val="both"/>
              <w:rPr>
                <w:rFonts w:ascii="Century Gothic" w:hAnsi="Century Gothic" w:cstheme="minorHAnsi"/>
                <w:sz w:val="20"/>
                <w:szCs w:val="20"/>
              </w:rPr>
            </w:pPr>
            <w:r w:rsidRPr="00F07D47">
              <w:rPr>
                <w:rFonts w:ascii="Century Gothic" w:hAnsi="Century Gothic" w:cstheme="minorHAnsi"/>
                <w:b/>
                <w:bCs/>
                <w:sz w:val="20"/>
                <w:szCs w:val="20"/>
              </w:rPr>
              <w:t>Exclusiones:</w:t>
            </w:r>
            <w:r w:rsidRPr="00F07D47">
              <w:rPr>
                <w:rFonts w:ascii="Century Gothic" w:hAnsi="Century Gothic" w:cstheme="minorHAnsi"/>
                <w:sz w:val="20"/>
                <w:szCs w:val="20"/>
              </w:rPr>
              <w:t xml:space="preserve"> </w:t>
            </w:r>
          </w:p>
          <w:p w:rsidR="00F07D47" w:rsidRPr="00F07D47" w:rsidRDefault="00F07D47" w:rsidP="00F07D47">
            <w:pPr>
              <w:jc w:val="both"/>
              <w:rPr>
                <w:rFonts w:ascii="Century Gothic" w:hAnsi="Century Gothic"/>
                <w:sz w:val="20"/>
                <w:szCs w:val="20"/>
              </w:rPr>
            </w:pPr>
            <w:proofErr w:type="spellStart"/>
            <w:r w:rsidRPr="00F07D47">
              <w:rPr>
                <w:rFonts w:ascii="Century Gothic" w:hAnsi="Century Gothic"/>
                <w:sz w:val="20"/>
                <w:szCs w:val="20"/>
              </w:rPr>
              <w:t>Everything</w:t>
            </w:r>
            <w:proofErr w:type="spellEnd"/>
            <w:r w:rsidRPr="00F07D47">
              <w:rPr>
                <w:rFonts w:ascii="Century Gothic" w:hAnsi="Century Gothic"/>
                <w:sz w:val="20"/>
                <w:szCs w:val="20"/>
              </w:rPr>
              <w:t xml:space="preserve"> </w:t>
            </w:r>
            <w:proofErr w:type="spellStart"/>
            <w:r w:rsidRPr="00F07D47">
              <w:rPr>
                <w:rFonts w:ascii="Century Gothic" w:hAnsi="Century Gothic"/>
                <w:sz w:val="20"/>
                <w:szCs w:val="20"/>
              </w:rPr>
              <w:t>that</w:t>
            </w:r>
            <w:proofErr w:type="spellEnd"/>
            <w:r w:rsidRPr="00F07D47">
              <w:rPr>
                <w:rFonts w:ascii="Century Gothic" w:hAnsi="Century Gothic"/>
                <w:sz w:val="20"/>
                <w:szCs w:val="20"/>
              </w:rPr>
              <w:t xml:space="preserve"> </w:t>
            </w:r>
            <w:proofErr w:type="spellStart"/>
            <w:r w:rsidRPr="00F07D47">
              <w:rPr>
                <w:rFonts w:ascii="Century Gothic" w:hAnsi="Century Gothic"/>
                <w:sz w:val="20"/>
                <w:szCs w:val="20"/>
              </w:rPr>
              <w:t>is</w:t>
            </w:r>
            <w:proofErr w:type="spellEnd"/>
            <w:r w:rsidRPr="00F07D47">
              <w:rPr>
                <w:rFonts w:ascii="Century Gothic" w:hAnsi="Century Gothic"/>
                <w:sz w:val="20"/>
                <w:szCs w:val="20"/>
              </w:rPr>
              <w:t xml:space="preserve"> </w:t>
            </w:r>
            <w:proofErr w:type="spellStart"/>
            <w:r w:rsidRPr="00F07D47">
              <w:rPr>
                <w:rFonts w:ascii="Century Gothic" w:hAnsi="Century Gothic"/>
                <w:sz w:val="20"/>
                <w:szCs w:val="20"/>
              </w:rPr>
              <w:t>not</w:t>
            </w:r>
            <w:proofErr w:type="spellEnd"/>
            <w:r w:rsidRPr="00F07D47">
              <w:rPr>
                <w:rFonts w:ascii="Century Gothic" w:hAnsi="Century Gothic"/>
                <w:sz w:val="20"/>
                <w:szCs w:val="20"/>
              </w:rPr>
              <w:t xml:space="preserve"> </w:t>
            </w:r>
            <w:proofErr w:type="spellStart"/>
            <w:r w:rsidRPr="00F07D47">
              <w:rPr>
                <w:rFonts w:ascii="Century Gothic" w:hAnsi="Century Gothic"/>
                <w:sz w:val="20"/>
                <w:szCs w:val="20"/>
              </w:rPr>
              <w:t>fixed</w:t>
            </w:r>
            <w:proofErr w:type="spellEnd"/>
            <w:r w:rsidRPr="00F07D47">
              <w:rPr>
                <w:rFonts w:ascii="Century Gothic" w:hAnsi="Century Gothic"/>
                <w:sz w:val="20"/>
                <w:szCs w:val="20"/>
              </w:rPr>
              <w:t xml:space="preserve"> in place </w:t>
            </w:r>
            <w:proofErr w:type="spellStart"/>
            <w:r w:rsidRPr="00F07D47">
              <w:rPr>
                <w:rFonts w:ascii="Century Gothic" w:hAnsi="Century Gothic"/>
                <w:sz w:val="20"/>
                <w:szCs w:val="20"/>
              </w:rPr>
              <w:t>including</w:t>
            </w:r>
            <w:proofErr w:type="spellEnd"/>
            <w:r w:rsidRPr="00F07D47">
              <w:rPr>
                <w:rFonts w:ascii="Century Gothic" w:hAnsi="Century Gothic"/>
                <w:sz w:val="20"/>
                <w:szCs w:val="20"/>
              </w:rPr>
              <w:t> </w:t>
            </w:r>
            <w:proofErr w:type="spellStart"/>
            <w:r w:rsidRPr="00F07D47">
              <w:rPr>
                <w:rFonts w:ascii="Century Gothic" w:hAnsi="Century Gothic"/>
                <w:sz w:val="20"/>
                <w:szCs w:val="20"/>
              </w:rPr>
              <w:t>but</w:t>
            </w:r>
            <w:proofErr w:type="spellEnd"/>
            <w:r w:rsidRPr="00F07D47">
              <w:rPr>
                <w:rFonts w:ascii="Century Gothic" w:hAnsi="Century Gothic"/>
                <w:sz w:val="20"/>
                <w:szCs w:val="20"/>
              </w:rPr>
              <w:t xml:space="preserve"> </w:t>
            </w:r>
            <w:proofErr w:type="spellStart"/>
            <w:r w:rsidRPr="00F07D47">
              <w:rPr>
                <w:rFonts w:ascii="Century Gothic" w:hAnsi="Century Gothic"/>
                <w:sz w:val="20"/>
                <w:szCs w:val="20"/>
              </w:rPr>
              <w:t>not</w:t>
            </w:r>
            <w:proofErr w:type="spellEnd"/>
            <w:r w:rsidRPr="00F07D47">
              <w:rPr>
                <w:rFonts w:ascii="Century Gothic" w:hAnsi="Century Gothic"/>
                <w:sz w:val="20"/>
                <w:szCs w:val="20"/>
              </w:rPr>
              <w:t xml:space="preserve"> </w:t>
            </w:r>
            <w:proofErr w:type="spellStart"/>
            <w:r w:rsidRPr="00F07D47">
              <w:rPr>
                <w:rFonts w:ascii="Century Gothic" w:hAnsi="Century Gothic"/>
                <w:sz w:val="20"/>
                <w:szCs w:val="20"/>
              </w:rPr>
              <w:t>limited</w:t>
            </w:r>
            <w:proofErr w:type="spellEnd"/>
            <w:r w:rsidRPr="00F07D47">
              <w:rPr>
                <w:rFonts w:ascii="Century Gothic" w:hAnsi="Century Gothic"/>
                <w:sz w:val="20"/>
                <w:szCs w:val="20"/>
              </w:rPr>
              <w:t xml:space="preserve"> </w:t>
            </w:r>
            <w:proofErr w:type="spellStart"/>
            <w:r w:rsidRPr="00F07D47">
              <w:rPr>
                <w:rFonts w:ascii="Century Gothic" w:hAnsi="Century Gothic"/>
                <w:sz w:val="20"/>
                <w:szCs w:val="20"/>
              </w:rPr>
              <w:t>to</w:t>
            </w:r>
            <w:proofErr w:type="spellEnd"/>
            <w:r w:rsidRPr="00F07D47">
              <w:rPr>
                <w:rFonts w:ascii="Century Gothic" w:hAnsi="Century Gothic"/>
                <w:sz w:val="20"/>
                <w:szCs w:val="20"/>
              </w:rPr>
              <w:t xml:space="preserve"> </w:t>
            </w:r>
            <w:proofErr w:type="spellStart"/>
            <w:r w:rsidRPr="00F07D47">
              <w:rPr>
                <w:rFonts w:ascii="Century Gothic" w:hAnsi="Century Gothic"/>
                <w:sz w:val="20"/>
                <w:szCs w:val="20"/>
              </w:rPr>
              <w:t>furniture</w:t>
            </w:r>
            <w:proofErr w:type="spellEnd"/>
            <w:r w:rsidRPr="00F07D47">
              <w:rPr>
                <w:rFonts w:ascii="Century Gothic" w:hAnsi="Century Gothic"/>
                <w:sz w:val="20"/>
                <w:szCs w:val="20"/>
              </w:rPr>
              <w:t xml:space="preserve">, </w:t>
            </w:r>
            <w:proofErr w:type="spellStart"/>
            <w:r w:rsidRPr="00F07D47">
              <w:rPr>
                <w:rFonts w:ascii="Century Gothic" w:hAnsi="Century Gothic"/>
                <w:sz w:val="20"/>
                <w:szCs w:val="20"/>
              </w:rPr>
              <w:t>artwork</w:t>
            </w:r>
            <w:proofErr w:type="spellEnd"/>
            <w:r w:rsidRPr="00F07D47">
              <w:rPr>
                <w:rFonts w:ascii="Century Gothic" w:hAnsi="Century Gothic"/>
                <w:sz w:val="20"/>
                <w:szCs w:val="20"/>
              </w:rPr>
              <w:t xml:space="preserve">, </w:t>
            </w:r>
            <w:proofErr w:type="spellStart"/>
            <w:r w:rsidRPr="00F07D47">
              <w:rPr>
                <w:rFonts w:ascii="Century Gothic" w:hAnsi="Century Gothic"/>
                <w:sz w:val="20"/>
                <w:szCs w:val="20"/>
              </w:rPr>
              <w:t>kitchenware</w:t>
            </w:r>
            <w:proofErr w:type="spellEnd"/>
            <w:r w:rsidRPr="00F07D47">
              <w:rPr>
                <w:rFonts w:ascii="Century Gothic" w:hAnsi="Century Gothic"/>
                <w:sz w:val="20"/>
                <w:szCs w:val="20"/>
              </w:rPr>
              <w:t xml:space="preserve">, </w:t>
            </w:r>
            <w:proofErr w:type="spellStart"/>
            <w:r w:rsidRPr="00F07D47">
              <w:rPr>
                <w:rFonts w:ascii="Century Gothic" w:hAnsi="Century Gothic"/>
                <w:sz w:val="20"/>
                <w:szCs w:val="20"/>
              </w:rPr>
              <w:t>housewares</w:t>
            </w:r>
            <w:proofErr w:type="spellEnd"/>
            <w:r w:rsidRPr="00F07D47">
              <w:rPr>
                <w:rFonts w:ascii="Century Gothic" w:hAnsi="Century Gothic"/>
                <w:sz w:val="20"/>
                <w:szCs w:val="20"/>
              </w:rPr>
              <w:t xml:space="preserve">, </w:t>
            </w:r>
            <w:proofErr w:type="spellStart"/>
            <w:r w:rsidRPr="00F07D47">
              <w:rPr>
                <w:rFonts w:ascii="Century Gothic" w:hAnsi="Century Gothic"/>
                <w:sz w:val="20"/>
                <w:szCs w:val="20"/>
              </w:rPr>
              <w:t>tools</w:t>
            </w:r>
            <w:proofErr w:type="spellEnd"/>
            <w:r w:rsidRPr="00F07D47">
              <w:rPr>
                <w:rFonts w:ascii="Century Gothic" w:hAnsi="Century Gothic"/>
                <w:sz w:val="20"/>
                <w:szCs w:val="20"/>
              </w:rPr>
              <w:t xml:space="preserve">, </w:t>
            </w:r>
            <w:proofErr w:type="spellStart"/>
            <w:r w:rsidRPr="00F07D47">
              <w:rPr>
                <w:rFonts w:ascii="Century Gothic" w:hAnsi="Century Gothic"/>
                <w:sz w:val="20"/>
                <w:szCs w:val="20"/>
              </w:rPr>
              <w:t>lamps</w:t>
            </w:r>
            <w:proofErr w:type="spellEnd"/>
            <w:r w:rsidRPr="00F07D47">
              <w:rPr>
                <w:rFonts w:ascii="Century Gothic" w:hAnsi="Century Gothic"/>
                <w:sz w:val="20"/>
                <w:szCs w:val="20"/>
              </w:rPr>
              <w:t xml:space="preserve">, </w:t>
            </w:r>
            <w:proofErr w:type="spellStart"/>
            <w:r w:rsidRPr="00F07D47">
              <w:rPr>
                <w:rFonts w:ascii="Century Gothic" w:hAnsi="Century Gothic"/>
                <w:sz w:val="20"/>
                <w:szCs w:val="20"/>
              </w:rPr>
              <w:t>mattresses</w:t>
            </w:r>
            <w:proofErr w:type="spellEnd"/>
            <w:r w:rsidRPr="00F07D47">
              <w:rPr>
                <w:rFonts w:ascii="Century Gothic" w:hAnsi="Century Gothic"/>
                <w:sz w:val="20"/>
                <w:szCs w:val="20"/>
              </w:rPr>
              <w:t xml:space="preserve">, and more are </w:t>
            </w:r>
            <w:proofErr w:type="spellStart"/>
            <w:r w:rsidRPr="00F07D47">
              <w:rPr>
                <w:rFonts w:ascii="Century Gothic" w:hAnsi="Century Gothic"/>
                <w:sz w:val="20"/>
                <w:szCs w:val="20"/>
              </w:rPr>
              <w:t>available</w:t>
            </w:r>
            <w:proofErr w:type="spellEnd"/>
            <w:r w:rsidRPr="00F07D47">
              <w:rPr>
                <w:rFonts w:ascii="Century Gothic" w:hAnsi="Century Gothic"/>
                <w:sz w:val="20"/>
                <w:szCs w:val="20"/>
              </w:rPr>
              <w:t xml:space="preserve"> at a </w:t>
            </w:r>
            <w:proofErr w:type="spellStart"/>
            <w:r w:rsidRPr="00F07D47">
              <w:rPr>
                <w:rFonts w:ascii="Century Gothic" w:hAnsi="Century Gothic"/>
                <w:sz w:val="20"/>
                <w:szCs w:val="20"/>
              </w:rPr>
              <w:t>separate</w:t>
            </w:r>
            <w:proofErr w:type="spellEnd"/>
            <w:r w:rsidRPr="00F07D47">
              <w:rPr>
                <w:rFonts w:ascii="Century Gothic" w:hAnsi="Century Gothic"/>
                <w:sz w:val="20"/>
                <w:szCs w:val="20"/>
              </w:rPr>
              <w:t xml:space="preserve"> </w:t>
            </w:r>
            <w:proofErr w:type="spellStart"/>
            <w:r w:rsidRPr="00F07D47">
              <w:rPr>
                <w:rFonts w:ascii="Century Gothic" w:hAnsi="Century Gothic"/>
                <w:sz w:val="20"/>
                <w:szCs w:val="20"/>
              </w:rPr>
              <w:t>price</w:t>
            </w:r>
            <w:proofErr w:type="spellEnd"/>
            <w:r w:rsidRPr="00F07D47">
              <w:rPr>
                <w:rFonts w:ascii="Century Gothic" w:hAnsi="Century Gothic"/>
                <w:sz w:val="20"/>
                <w:szCs w:val="20"/>
              </w:rPr>
              <w:t xml:space="preserve"> and as a </w:t>
            </w:r>
            <w:proofErr w:type="spellStart"/>
            <w:r w:rsidRPr="00F07D47">
              <w:rPr>
                <w:rFonts w:ascii="Century Gothic" w:hAnsi="Century Gothic"/>
                <w:sz w:val="20"/>
                <w:szCs w:val="20"/>
              </w:rPr>
              <w:t>separate</w:t>
            </w:r>
            <w:proofErr w:type="spellEnd"/>
            <w:r w:rsidRPr="00F07D47">
              <w:rPr>
                <w:rFonts w:ascii="Century Gothic" w:hAnsi="Century Gothic"/>
                <w:sz w:val="20"/>
                <w:szCs w:val="20"/>
              </w:rPr>
              <w:t xml:space="preserve"> </w:t>
            </w:r>
            <w:proofErr w:type="spellStart"/>
            <w:r w:rsidRPr="00F07D47">
              <w:rPr>
                <w:rFonts w:ascii="Century Gothic" w:hAnsi="Century Gothic"/>
                <w:sz w:val="20"/>
                <w:szCs w:val="20"/>
              </w:rPr>
              <w:t>transaction</w:t>
            </w:r>
            <w:proofErr w:type="spellEnd"/>
            <w:r w:rsidRPr="00F07D47">
              <w:rPr>
                <w:rFonts w:ascii="Century Gothic" w:hAnsi="Century Gothic"/>
                <w:sz w:val="20"/>
                <w:szCs w:val="20"/>
              </w:rPr>
              <w:t xml:space="preserve">; </w:t>
            </w:r>
            <w:proofErr w:type="spellStart"/>
            <w:r w:rsidRPr="00F07D47">
              <w:rPr>
                <w:rFonts w:ascii="Century Gothic" w:hAnsi="Century Gothic"/>
                <w:sz w:val="20"/>
                <w:szCs w:val="20"/>
              </w:rPr>
              <w:t>buyer</w:t>
            </w:r>
            <w:proofErr w:type="spellEnd"/>
            <w:r w:rsidRPr="00F07D47">
              <w:rPr>
                <w:rFonts w:ascii="Century Gothic" w:hAnsi="Century Gothic"/>
                <w:sz w:val="20"/>
                <w:szCs w:val="20"/>
              </w:rPr>
              <w:t xml:space="preserve"> </w:t>
            </w:r>
            <w:proofErr w:type="spellStart"/>
            <w:r w:rsidRPr="00F07D47">
              <w:rPr>
                <w:rFonts w:ascii="Century Gothic" w:hAnsi="Century Gothic"/>
                <w:sz w:val="20"/>
                <w:szCs w:val="20"/>
              </w:rPr>
              <w:t>will</w:t>
            </w:r>
            <w:proofErr w:type="spellEnd"/>
            <w:r w:rsidRPr="00F07D47">
              <w:rPr>
                <w:rFonts w:ascii="Century Gothic" w:hAnsi="Century Gothic"/>
                <w:sz w:val="20"/>
                <w:szCs w:val="20"/>
              </w:rPr>
              <w:t xml:space="preserve"> </w:t>
            </w:r>
            <w:proofErr w:type="spellStart"/>
            <w:r w:rsidRPr="00F07D47">
              <w:rPr>
                <w:rFonts w:ascii="Century Gothic" w:hAnsi="Century Gothic"/>
                <w:sz w:val="20"/>
                <w:szCs w:val="20"/>
              </w:rPr>
              <w:t>have</w:t>
            </w:r>
            <w:proofErr w:type="spellEnd"/>
            <w:r w:rsidRPr="00F07D47">
              <w:rPr>
                <w:rFonts w:ascii="Century Gothic" w:hAnsi="Century Gothic"/>
                <w:sz w:val="20"/>
                <w:szCs w:val="20"/>
              </w:rPr>
              <w:t xml:space="preserve"> </w:t>
            </w:r>
            <w:proofErr w:type="spellStart"/>
            <w:r w:rsidRPr="00F07D47">
              <w:rPr>
                <w:rFonts w:ascii="Century Gothic" w:hAnsi="Century Gothic"/>
                <w:sz w:val="20"/>
                <w:szCs w:val="20"/>
              </w:rPr>
              <w:t>first</w:t>
            </w:r>
            <w:proofErr w:type="spellEnd"/>
            <w:r w:rsidRPr="00F07D47">
              <w:rPr>
                <w:rFonts w:ascii="Century Gothic" w:hAnsi="Century Gothic"/>
                <w:sz w:val="20"/>
                <w:szCs w:val="20"/>
              </w:rPr>
              <w:t xml:space="preserve"> </w:t>
            </w:r>
            <w:proofErr w:type="spellStart"/>
            <w:r w:rsidRPr="00F07D47">
              <w:rPr>
                <w:rFonts w:ascii="Century Gothic" w:hAnsi="Century Gothic"/>
                <w:sz w:val="20"/>
                <w:szCs w:val="20"/>
              </w:rPr>
              <w:t>right</w:t>
            </w:r>
            <w:proofErr w:type="spellEnd"/>
            <w:r w:rsidRPr="00F07D47">
              <w:rPr>
                <w:rFonts w:ascii="Century Gothic" w:hAnsi="Century Gothic"/>
                <w:sz w:val="20"/>
                <w:szCs w:val="20"/>
              </w:rPr>
              <w:t xml:space="preserve"> </w:t>
            </w:r>
            <w:proofErr w:type="spellStart"/>
            <w:r w:rsidRPr="00F07D47">
              <w:rPr>
                <w:rFonts w:ascii="Century Gothic" w:hAnsi="Century Gothic"/>
                <w:sz w:val="20"/>
                <w:szCs w:val="20"/>
              </w:rPr>
              <w:t>of</w:t>
            </w:r>
            <w:proofErr w:type="spellEnd"/>
            <w:r w:rsidRPr="00F07D47">
              <w:rPr>
                <w:rFonts w:ascii="Century Gothic" w:hAnsi="Century Gothic"/>
                <w:sz w:val="20"/>
                <w:szCs w:val="20"/>
              </w:rPr>
              <w:t xml:space="preserve"> </w:t>
            </w:r>
            <w:proofErr w:type="spellStart"/>
            <w:r w:rsidRPr="00F07D47">
              <w:rPr>
                <w:rFonts w:ascii="Century Gothic" w:hAnsi="Century Gothic"/>
                <w:sz w:val="20"/>
                <w:szCs w:val="20"/>
              </w:rPr>
              <w:t>refusal</w:t>
            </w:r>
            <w:proofErr w:type="spellEnd"/>
            <w:r w:rsidRPr="00F07D47">
              <w:rPr>
                <w:rFonts w:ascii="Century Gothic" w:hAnsi="Century Gothic"/>
                <w:sz w:val="20"/>
                <w:szCs w:val="20"/>
              </w:rPr>
              <w:t>.</w:t>
            </w:r>
          </w:p>
          <w:p w:rsidR="00003AC9" w:rsidRPr="00F07D47" w:rsidRDefault="00003AC9" w:rsidP="00F07D47">
            <w:pPr>
              <w:spacing w:after="0" w:line="240" w:lineRule="auto"/>
              <w:jc w:val="both"/>
              <w:rPr>
                <w:rFonts w:ascii="Century Gothic" w:hAnsi="Century Gothic" w:cstheme="minorHAnsi"/>
                <w:sz w:val="20"/>
                <w:szCs w:val="20"/>
              </w:rPr>
            </w:pPr>
          </w:p>
          <w:p w:rsidR="00003AC9" w:rsidRPr="00F07D47" w:rsidRDefault="00003AC9" w:rsidP="00F07D47">
            <w:pPr>
              <w:spacing w:after="0" w:line="240" w:lineRule="auto"/>
              <w:ind w:left="21"/>
              <w:jc w:val="both"/>
              <w:rPr>
                <w:rFonts w:ascii="Century Gothic" w:hAnsi="Century Gothic" w:cstheme="minorHAnsi"/>
                <w:sz w:val="20"/>
                <w:szCs w:val="20"/>
              </w:rPr>
            </w:pPr>
          </w:p>
          <w:p w:rsidR="00003AC9" w:rsidRPr="00F07D47" w:rsidRDefault="00003AC9" w:rsidP="00F07D47">
            <w:pPr>
              <w:spacing w:after="0" w:line="240" w:lineRule="auto"/>
              <w:ind w:left="21"/>
              <w:jc w:val="both"/>
              <w:rPr>
                <w:rFonts w:ascii="Century Gothic" w:hAnsi="Century Gothic" w:cstheme="minorHAnsi"/>
                <w:sz w:val="20"/>
                <w:szCs w:val="20"/>
              </w:rPr>
            </w:pPr>
          </w:p>
        </w:tc>
        <w:tc>
          <w:tcPr>
            <w:tcW w:w="4676" w:type="dxa"/>
            <w:shd w:val="clear" w:color="auto" w:fill="auto"/>
          </w:tcPr>
          <w:p w:rsidR="00003AC9" w:rsidRPr="00F07D47" w:rsidRDefault="00003AC9" w:rsidP="00F07D47">
            <w:pPr>
              <w:shd w:val="clear" w:color="auto" w:fill="FFFFFF"/>
              <w:spacing w:after="0" w:line="240" w:lineRule="auto"/>
              <w:jc w:val="both"/>
              <w:textAlignment w:val="baseline"/>
              <w:rPr>
                <w:rFonts w:ascii="Century Gothic" w:hAnsi="Century Gothic" w:cstheme="minorHAnsi"/>
                <w:b/>
                <w:bCs/>
                <w:sz w:val="20"/>
                <w:szCs w:val="20"/>
                <w:lang w:val="en-US"/>
              </w:rPr>
            </w:pPr>
            <w:r w:rsidRPr="00F07D47">
              <w:rPr>
                <w:rFonts w:ascii="Century Gothic" w:hAnsi="Century Gothic" w:cstheme="minorHAnsi"/>
                <w:b/>
                <w:bCs/>
                <w:sz w:val="20"/>
                <w:szCs w:val="20"/>
                <w:lang w:val="en-US"/>
              </w:rPr>
              <w:t>Inclusions</w:t>
            </w:r>
          </w:p>
          <w:p w:rsidR="00F07D47" w:rsidRPr="00F07D47" w:rsidRDefault="00F07D47" w:rsidP="00F07D47">
            <w:pPr>
              <w:jc w:val="both"/>
              <w:rPr>
                <w:rFonts w:ascii="Century Gothic" w:hAnsi="Century Gothic"/>
                <w:sz w:val="20"/>
                <w:szCs w:val="20"/>
              </w:rPr>
            </w:pPr>
            <w:proofErr w:type="spellStart"/>
            <w:r w:rsidRPr="00F07D47">
              <w:rPr>
                <w:rFonts w:ascii="Century Gothic" w:hAnsi="Century Gothic"/>
                <w:color w:val="000000"/>
                <w:sz w:val="20"/>
                <w:szCs w:val="20"/>
                <w:bdr w:val="none" w:sz="0" w:space="0" w:color="auto" w:frame="1"/>
              </w:rPr>
              <w:t>All</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the</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accessories</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of</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the</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house</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fixed</w:t>
            </w:r>
            <w:proofErr w:type="spellEnd"/>
            <w:r w:rsidRPr="00F07D47">
              <w:rPr>
                <w:rFonts w:ascii="Century Gothic" w:hAnsi="Century Gothic"/>
                <w:color w:val="000000"/>
                <w:sz w:val="20"/>
                <w:szCs w:val="20"/>
                <w:bdr w:val="none" w:sz="0" w:space="0" w:color="auto" w:frame="1"/>
              </w:rPr>
              <w:t xml:space="preserve"> in place </w:t>
            </w:r>
            <w:proofErr w:type="spellStart"/>
            <w:r w:rsidRPr="00F07D47">
              <w:rPr>
                <w:rFonts w:ascii="Century Gothic" w:hAnsi="Century Gothic"/>
                <w:color w:val="000000"/>
                <w:sz w:val="20"/>
                <w:szCs w:val="20"/>
                <w:bdr w:val="none" w:sz="0" w:space="0" w:color="auto" w:frame="1"/>
              </w:rPr>
              <w:t>including</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all</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electrical</w:t>
            </w:r>
            <w:proofErr w:type="spellEnd"/>
            <w:r w:rsidRPr="00F07D47">
              <w:rPr>
                <w:rFonts w:ascii="Century Gothic" w:hAnsi="Century Gothic"/>
                <w:color w:val="000000"/>
                <w:sz w:val="20"/>
                <w:szCs w:val="20"/>
                <w:bdr w:val="none" w:sz="0" w:space="0" w:color="auto" w:frame="1"/>
              </w:rPr>
              <w:t xml:space="preserve"> and </w:t>
            </w:r>
            <w:proofErr w:type="spellStart"/>
            <w:r w:rsidRPr="00F07D47">
              <w:rPr>
                <w:rFonts w:ascii="Century Gothic" w:hAnsi="Century Gothic"/>
                <w:color w:val="000000"/>
                <w:sz w:val="20"/>
                <w:szCs w:val="20"/>
                <w:bdr w:val="none" w:sz="0" w:space="0" w:color="auto" w:frame="1"/>
              </w:rPr>
              <w:t>hydraulic</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installations</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all</w:t>
            </w:r>
            <w:proofErr w:type="spellEnd"/>
            <w:r w:rsidRPr="00F07D47">
              <w:rPr>
                <w:rFonts w:ascii="Century Gothic" w:hAnsi="Century Gothic"/>
                <w:color w:val="000000"/>
                <w:sz w:val="20"/>
                <w:szCs w:val="20"/>
                <w:bdr w:val="none" w:sz="0" w:space="0" w:color="auto" w:frame="1"/>
              </w:rPr>
              <w:t xml:space="preserve"> in </w:t>
            </w:r>
            <w:proofErr w:type="spellStart"/>
            <w:r w:rsidRPr="00F07D47">
              <w:rPr>
                <w:rFonts w:ascii="Century Gothic" w:hAnsi="Century Gothic"/>
                <w:color w:val="000000"/>
                <w:sz w:val="20"/>
                <w:szCs w:val="20"/>
                <w:bdr w:val="none" w:sz="0" w:space="0" w:color="auto" w:frame="1"/>
              </w:rPr>
              <w:t>the</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current</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condition</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they</w:t>
            </w:r>
            <w:proofErr w:type="spellEnd"/>
            <w:r w:rsidRPr="00F07D47">
              <w:rPr>
                <w:rFonts w:ascii="Century Gothic" w:hAnsi="Century Gothic"/>
                <w:color w:val="000000"/>
                <w:sz w:val="20"/>
                <w:szCs w:val="20"/>
                <w:bdr w:val="none" w:sz="0" w:space="0" w:color="auto" w:frame="1"/>
              </w:rPr>
              <w:t xml:space="preserve"> are </w:t>
            </w:r>
            <w:proofErr w:type="spellStart"/>
            <w:r w:rsidRPr="00F07D47">
              <w:rPr>
                <w:rFonts w:ascii="Century Gothic" w:hAnsi="Century Gothic"/>
                <w:color w:val="000000"/>
                <w:sz w:val="20"/>
                <w:szCs w:val="20"/>
                <w:bdr w:val="none" w:sz="0" w:space="0" w:color="auto" w:frame="1"/>
              </w:rPr>
              <w:t>now</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including</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but</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not</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limited</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to</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lights</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wires</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plumbing</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water</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pump</w:t>
            </w:r>
            <w:proofErr w:type="spellEnd"/>
            <w:r w:rsidRPr="00F07D47">
              <w:rPr>
                <w:rFonts w:ascii="Century Gothic" w:hAnsi="Century Gothic"/>
                <w:color w:val="000000"/>
                <w:sz w:val="20"/>
                <w:szCs w:val="20"/>
                <w:bdr w:val="none" w:sz="0" w:space="0" w:color="auto" w:frame="1"/>
              </w:rPr>
              <w:t xml:space="preserve">, pool </w:t>
            </w:r>
            <w:proofErr w:type="spellStart"/>
            <w:r w:rsidRPr="00F07D47">
              <w:rPr>
                <w:rFonts w:ascii="Century Gothic" w:hAnsi="Century Gothic"/>
                <w:color w:val="000000"/>
                <w:sz w:val="20"/>
                <w:szCs w:val="20"/>
                <w:bdr w:val="none" w:sz="0" w:space="0" w:color="auto" w:frame="1"/>
              </w:rPr>
              <w:t>pump</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outdoor</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shower</w:t>
            </w:r>
            <w:proofErr w:type="spellEnd"/>
            <w:r w:rsidRPr="00F07D47">
              <w:rPr>
                <w:rFonts w:ascii="Century Gothic" w:hAnsi="Century Gothic"/>
                <w:color w:val="000000"/>
                <w:sz w:val="20"/>
                <w:szCs w:val="20"/>
                <w:bdr w:val="none" w:sz="0" w:space="0" w:color="auto" w:frame="1"/>
              </w:rPr>
              <w:t xml:space="preserve">, reverse osmosis </w:t>
            </w:r>
            <w:proofErr w:type="spellStart"/>
            <w:r w:rsidRPr="00F07D47">
              <w:rPr>
                <w:rFonts w:ascii="Century Gothic" w:hAnsi="Century Gothic"/>
                <w:color w:val="000000"/>
                <w:sz w:val="20"/>
                <w:szCs w:val="20"/>
                <w:bdr w:val="none" w:sz="0" w:space="0" w:color="auto" w:frame="1"/>
              </w:rPr>
              <w:t>water</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system</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tankless</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hot</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water</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heater</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water</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softening</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system</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doors</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windows</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built</w:t>
            </w:r>
            <w:proofErr w:type="spellEnd"/>
            <w:r w:rsidRPr="00F07D47">
              <w:rPr>
                <w:rFonts w:ascii="Century Gothic" w:hAnsi="Century Gothic"/>
                <w:color w:val="000000"/>
                <w:sz w:val="20"/>
                <w:szCs w:val="20"/>
                <w:bdr w:val="none" w:sz="0" w:space="0" w:color="auto" w:frame="1"/>
              </w:rPr>
              <w:t xml:space="preserve">-in </w:t>
            </w:r>
            <w:proofErr w:type="spellStart"/>
            <w:r w:rsidRPr="00F07D47">
              <w:rPr>
                <w:rFonts w:ascii="Century Gothic" w:hAnsi="Century Gothic"/>
                <w:color w:val="000000"/>
                <w:sz w:val="20"/>
                <w:szCs w:val="20"/>
                <w:bdr w:val="none" w:sz="0" w:space="0" w:color="auto" w:frame="1"/>
              </w:rPr>
              <w:t>cabinetry</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kitchen</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pot</w:t>
            </w:r>
            <w:proofErr w:type="spellEnd"/>
            <w:r w:rsidRPr="00F07D47">
              <w:rPr>
                <w:rFonts w:ascii="Century Gothic" w:hAnsi="Century Gothic"/>
                <w:color w:val="000000"/>
                <w:sz w:val="20"/>
                <w:szCs w:val="20"/>
                <w:bdr w:val="none" w:sz="0" w:space="0" w:color="auto" w:frame="1"/>
              </w:rPr>
              <w:t xml:space="preserve"> rack, 3 air </w:t>
            </w:r>
            <w:proofErr w:type="spellStart"/>
            <w:r w:rsidRPr="00F07D47">
              <w:rPr>
                <w:rFonts w:ascii="Century Gothic" w:hAnsi="Century Gothic"/>
                <w:color w:val="000000"/>
                <w:sz w:val="20"/>
                <w:szCs w:val="20"/>
                <w:bdr w:val="none" w:sz="0" w:space="0" w:color="auto" w:frame="1"/>
              </w:rPr>
              <w:t>conditioning</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units</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stove</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microwave</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fridge</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washer</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dryer</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ceiling</w:t>
            </w:r>
            <w:proofErr w:type="spellEnd"/>
            <w:r w:rsidRPr="00F07D47">
              <w:rPr>
                <w:rFonts w:ascii="Century Gothic" w:hAnsi="Century Gothic"/>
                <w:color w:val="000000"/>
                <w:sz w:val="20"/>
                <w:szCs w:val="20"/>
                <w:bdr w:val="none" w:sz="0" w:space="0" w:color="auto" w:frame="1"/>
              </w:rPr>
              <w:t xml:space="preserve"> fans, </w:t>
            </w:r>
            <w:proofErr w:type="spellStart"/>
            <w:r w:rsidRPr="00F07D47">
              <w:rPr>
                <w:rFonts w:ascii="Century Gothic" w:hAnsi="Century Gothic"/>
                <w:color w:val="000000"/>
                <w:sz w:val="20"/>
                <w:szCs w:val="20"/>
                <w:bdr w:val="none" w:sz="0" w:space="0" w:color="auto" w:frame="1"/>
              </w:rPr>
              <w:t>outdoor</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plants</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will</w:t>
            </w:r>
            <w:proofErr w:type="spellEnd"/>
            <w:r w:rsidRPr="00F07D47">
              <w:rPr>
                <w:rFonts w:ascii="Century Gothic" w:hAnsi="Century Gothic"/>
                <w:color w:val="000000"/>
                <w:sz w:val="20"/>
                <w:szCs w:val="20"/>
                <w:bdr w:val="none" w:sz="0" w:space="0" w:color="auto" w:frame="1"/>
              </w:rPr>
              <w:t xml:space="preserve"> be </w:t>
            </w:r>
            <w:proofErr w:type="spellStart"/>
            <w:r w:rsidRPr="00F07D47">
              <w:rPr>
                <w:rFonts w:ascii="Century Gothic" w:hAnsi="Century Gothic"/>
                <w:color w:val="000000"/>
                <w:sz w:val="20"/>
                <w:szCs w:val="20"/>
                <w:bdr w:val="none" w:sz="0" w:space="0" w:color="auto" w:frame="1"/>
              </w:rPr>
              <w:t>included</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unless</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specifically</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listed</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under</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the</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exclusions</w:t>
            </w:r>
            <w:proofErr w:type="spellEnd"/>
            <w:r w:rsidRPr="00F07D47">
              <w:rPr>
                <w:rFonts w:ascii="Century Gothic" w:hAnsi="Century Gothic"/>
                <w:color w:val="000000"/>
                <w:sz w:val="20"/>
                <w:szCs w:val="20"/>
                <w:bdr w:val="none" w:sz="0" w:space="0" w:color="auto" w:frame="1"/>
              </w:rPr>
              <w:t xml:space="preserve"> </w:t>
            </w:r>
            <w:proofErr w:type="spellStart"/>
            <w:r w:rsidRPr="00F07D47">
              <w:rPr>
                <w:rFonts w:ascii="Century Gothic" w:hAnsi="Century Gothic"/>
                <w:color w:val="000000"/>
                <w:sz w:val="20"/>
                <w:szCs w:val="20"/>
                <w:bdr w:val="none" w:sz="0" w:space="0" w:color="auto" w:frame="1"/>
              </w:rPr>
              <w:t>section</w:t>
            </w:r>
            <w:proofErr w:type="spellEnd"/>
            <w:r w:rsidRPr="00F07D47">
              <w:rPr>
                <w:rFonts w:ascii="Century Gothic" w:hAnsi="Century Gothic"/>
                <w:color w:val="000000"/>
                <w:sz w:val="20"/>
                <w:szCs w:val="20"/>
                <w:bdr w:val="none" w:sz="0" w:space="0" w:color="auto" w:frame="1"/>
              </w:rPr>
              <w:t>.</w:t>
            </w:r>
          </w:p>
          <w:p w:rsidR="00795E89" w:rsidRDefault="00795E89" w:rsidP="00F07D47">
            <w:pPr>
              <w:spacing w:after="0" w:line="240" w:lineRule="auto"/>
              <w:ind w:left="21"/>
              <w:jc w:val="both"/>
              <w:rPr>
                <w:rFonts w:ascii="Century Gothic" w:hAnsi="Century Gothic" w:cstheme="minorHAnsi"/>
                <w:sz w:val="20"/>
                <w:szCs w:val="20"/>
                <w:lang w:val="en-US"/>
              </w:rPr>
            </w:pPr>
          </w:p>
          <w:p w:rsidR="00F07D47" w:rsidRPr="00F07D47" w:rsidRDefault="00F07D47" w:rsidP="00F07D47">
            <w:pPr>
              <w:spacing w:after="0" w:line="240" w:lineRule="auto"/>
              <w:ind w:left="21"/>
              <w:jc w:val="both"/>
              <w:rPr>
                <w:rFonts w:ascii="Century Gothic" w:hAnsi="Century Gothic" w:cstheme="minorHAnsi"/>
                <w:sz w:val="20"/>
                <w:szCs w:val="20"/>
                <w:lang w:val="en-US"/>
              </w:rPr>
            </w:pPr>
            <w:bookmarkStart w:id="0" w:name="_GoBack"/>
            <w:bookmarkEnd w:id="0"/>
          </w:p>
          <w:p w:rsidR="00003AC9" w:rsidRPr="00F07D47" w:rsidRDefault="00003AC9" w:rsidP="00F07D47">
            <w:pPr>
              <w:spacing w:after="0" w:line="240" w:lineRule="auto"/>
              <w:ind w:left="21"/>
              <w:jc w:val="both"/>
              <w:rPr>
                <w:rFonts w:ascii="Century Gothic" w:hAnsi="Century Gothic" w:cstheme="minorHAnsi"/>
                <w:b/>
                <w:bCs/>
                <w:sz w:val="20"/>
                <w:szCs w:val="20"/>
                <w:lang w:val="en-US"/>
              </w:rPr>
            </w:pPr>
            <w:r w:rsidRPr="00F07D47">
              <w:rPr>
                <w:rFonts w:ascii="Century Gothic" w:hAnsi="Century Gothic" w:cstheme="minorHAnsi"/>
                <w:b/>
                <w:bCs/>
                <w:sz w:val="20"/>
                <w:szCs w:val="20"/>
                <w:lang w:val="en-US"/>
              </w:rPr>
              <w:t>Exclusions:</w:t>
            </w:r>
          </w:p>
          <w:p w:rsidR="00F07D47" w:rsidRPr="00F07D47" w:rsidRDefault="00F07D47" w:rsidP="00F07D47">
            <w:pPr>
              <w:jc w:val="both"/>
              <w:rPr>
                <w:rFonts w:ascii="Century Gothic" w:hAnsi="Century Gothic"/>
                <w:sz w:val="20"/>
                <w:szCs w:val="20"/>
              </w:rPr>
            </w:pPr>
            <w:proofErr w:type="spellStart"/>
            <w:r w:rsidRPr="00F07D47">
              <w:rPr>
                <w:rFonts w:ascii="Century Gothic" w:hAnsi="Century Gothic"/>
                <w:sz w:val="20"/>
                <w:szCs w:val="20"/>
              </w:rPr>
              <w:t>Everything</w:t>
            </w:r>
            <w:proofErr w:type="spellEnd"/>
            <w:r w:rsidRPr="00F07D47">
              <w:rPr>
                <w:rFonts w:ascii="Century Gothic" w:hAnsi="Century Gothic"/>
                <w:sz w:val="20"/>
                <w:szCs w:val="20"/>
              </w:rPr>
              <w:t xml:space="preserve"> </w:t>
            </w:r>
            <w:proofErr w:type="spellStart"/>
            <w:r w:rsidRPr="00F07D47">
              <w:rPr>
                <w:rFonts w:ascii="Century Gothic" w:hAnsi="Century Gothic"/>
                <w:sz w:val="20"/>
                <w:szCs w:val="20"/>
              </w:rPr>
              <w:t>that</w:t>
            </w:r>
            <w:proofErr w:type="spellEnd"/>
            <w:r w:rsidRPr="00F07D47">
              <w:rPr>
                <w:rFonts w:ascii="Century Gothic" w:hAnsi="Century Gothic"/>
                <w:sz w:val="20"/>
                <w:szCs w:val="20"/>
              </w:rPr>
              <w:t xml:space="preserve"> </w:t>
            </w:r>
            <w:proofErr w:type="spellStart"/>
            <w:r w:rsidRPr="00F07D47">
              <w:rPr>
                <w:rFonts w:ascii="Century Gothic" w:hAnsi="Century Gothic"/>
                <w:sz w:val="20"/>
                <w:szCs w:val="20"/>
              </w:rPr>
              <w:t>is</w:t>
            </w:r>
            <w:proofErr w:type="spellEnd"/>
            <w:r w:rsidRPr="00F07D47">
              <w:rPr>
                <w:rFonts w:ascii="Century Gothic" w:hAnsi="Century Gothic"/>
                <w:sz w:val="20"/>
                <w:szCs w:val="20"/>
              </w:rPr>
              <w:t xml:space="preserve"> </w:t>
            </w:r>
            <w:proofErr w:type="spellStart"/>
            <w:r w:rsidRPr="00F07D47">
              <w:rPr>
                <w:rFonts w:ascii="Century Gothic" w:hAnsi="Century Gothic"/>
                <w:sz w:val="20"/>
                <w:szCs w:val="20"/>
              </w:rPr>
              <w:t>not</w:t>
            </w:r>
            <w:proofErr w:type="spellEnd"/>
            <w:r w:rsidRPr="00F07D47">
              <w:rPr>
                <w:rFonts w:ascii="Century Gothic" w:hAnsi="Century Gothic"/>
                <w:sz w:val="20"/>
                <w:szCs w:val="20"/>
              </w:rPr>
              <w:t xml:space="preserve"> </w:t>
            </w:r>
            <w:proofErr w:type="spellStart"/>
            <w:r w:rsidRPr="00F07D47">
              <w:rPr>
                <w:rFonts w:ascii="Century Gothic" w:hAnsi="Century Gothic"/>
                <w:sz w:val="20"/>
                <w:szCs w:val="20"/>
              </w:rPr>
              <w:t>fixed</w:t>
            </w:r>
            <w:proofErr w:type="spellEnd"/>
            <w:r w:rsidRPr="00F07D47">
              <w:rPr>
                <w:rFonts w:ascii="Century Gothic" w:hAnsi="Century Gothic"/>
                <w:sz w:val="20"/>
                <w:szCs w:val="20"/>
              </w:rPr>
              <w:t xml:space="preserve"> in place </w:t>
            </w:r>
            <w:proofErr w:type="spellStart"/>
            <w:r w:rsidRPr="00F07D47">
              <w:rPr>
                <w:rFonts w:ascii="Century Gothic" w:hAnsi="Century Gothic"/>
                <w:sz w:val="20"/>
                <w:szCs w:val="20"/>
              </w:rPr>
              <w:t>including</w:t>
            </w:r>
            <w:proofErr w:type="spellEnd"/>
            <w:r w:rsidRPr="00F07D47">
              <w:rPr>
                <w:rFonts w:ascii="Century Gothic" w:hAnsi="Century Gothic"/>
                <w:sz w:val="20"/>
                <w:szCs w:val="20"/>
              </w:rPr>
              <w:t> </w:t>
            </w:r>
            <w:proofErr w:type="spellStart"/>
            <w:r w:rsidRPr="00F07D47">
              <w:rPr>
                <w:rFonts w:ascii="Century Gothic" w:hAnsi="Century Gothic"/>
                <w:sz w:val="20"/>
                <w:szCs w:val="20"/>
              </w:rPr>
              <w:t>but</w:t>
            </w:r>
            <w:proofErr w:type="spellEnd"/>
            <w:r w:rsidRPr="00F07D47">
              <w:rPr>
                <w:rFonts w:ascii="Century Gothic" w:hAnsi="Century Gothic"/>
                <w:sz w:val="20"/>
                <w:szCs w:val="20"/>
              </w:rPr>
              <w:t xml:space="preserve"> </w:t>
            </w:r>
            <w:proofErr w:type="spellStart"/>
            <w:r w:rsidRPr="00F07D47">
              <w:rPr>
                <w:rFonts w:ascii="Century Gothic" w:hAnsi="Century Gothic"/>
                <w:sz w:val="20"/>
                <w:szCs w:val="20"/>
              </w:rPr>
              <w:t>not</w:t>
            </w:r>
            <w:proofErr w:type="spellEnd"/>
            <w:r w:rsidRPr="00F07D47">
              <w:rPr>
                <w:rFonts w:ascii="Century Gothic" w:hAnsi="Century Gothic"/>
                <w:sz w:val="20"/>
                <w:szCs w:val="20"/>
              </w:rPr>
              <w:t xml:space="preserve"> </w:t>
            </w:r>
            <w:proofErr w:type="spellStart"/>
            <w:r w:rsidRPr="00F07D47">
              <w:rPr>
                <w:rFonts w:ascii="Century Gothic" w:hAnsi="Century Gothic"/>
                <w:sz w:val="20"/>
                <w:szCs w:val="20"/>
              </w:rPr>
              <w:t>limited</w:t>
            </w:r>
            <w:proofErr w:type="spellEnd"/>
            <w:r w:rsidRPr="00F07D47">
              <w:rPr>
                <w:rFonts w:ascii="Century Gothic" w:hAnsi="Century Gothic"/>
                <w:sz w:val="20"/>
                <w:szCs w:val="20"/>
              </w:rPr>
              <w:t xml:space="preserve"> </w:t>
            </w:r>
            <w:proofErr w:type="spellStart"/>
            <w:r w:rsidRPr="00F07D47">
              <w:rPr>
                <w:rFonts w:ascii="Century Gothic" w:hAnsi="Century Gothic"/>
                <w:sz w:val="20"/>
                <w:szCs w:val="20"/>
              </w:rPr>
              <w:t>to</w:t>
            </w:r>
            <w:proofErr w:type="spellEnd"/>
            <w:r w:rsidRPr="00F07D47">
              <w:rPr>
                <w:rFonts w:ascii="Century Gothic" w:hAnsi="Century Gothic"/>
                <w:sz w:val="20"/>
                <w:szCs w:val="20"/>
              </w:rPr>
              <w:t xml:space="preserve"> </w:t>
            </w:r>
            <w:proofErr w:type="spellStart"/>
            <w:r w:rsidRPr="00F07D47">
              <w:rPr>
                <w:rFonts w:ascii="Century Gothic" w:hAnsi="Century Gothic"/>
                <w:sz w:val="20"/>
                <w:szCs w:val="20"/>
              </w:rPr>
              <w:t>furniture</w:t>
            </w:r>
            <w:proofErr w:type="spellEnd"/>
            <w:r w:rsidRPr="00F07D47">
              <w:rPr>
                <w:rFonts w:ascii="Century Gothic" w:hAnsi="Century Gothic"/>
                <w:sz w:val="20"/>
                <w:szCs w:val="20"/>
              </w:rPr>
              <w:t xml:space="preserve">, </w:t>
            </w:r>
            <w:proofErr w:type="spellStart"/>
            <w:r w:rsidRPr="00F07D47">
              <w:rPr>
                <w:rFonts w:ascii="Century Gothic" w:hAnsi="Century Gothic"/>
                <w:sz w:val="20"/>
                <w:szCs w:val="20"/>
              </w:rPr>
              <w:t>artwork</w:t>
            </w:r>
            <w:proofErr w:type="spellEnd"/>
            <w:r w:rsidRPr="00F07D47">
              <w:rPr>
                <w:rFonts w:ascii="Century Gothic" w:hAnsi="Century Gothic"/>
                <w:sz w:val="20"/>
                <w:szCs w:val="20"/>
              </w:rPr>
              <w:t xml:space="preserve">, </w:t>
            </w:r>
            <w:proofErr w:type="spellStart"/>
            <w:r w:rsidRPr="00F07D47">
              <w:rPr>
                <w:rFonts w:ascii="Century Gothic" w:hAnsi="Century Gothic"/>
                <w:sz w:val="20"/>
                <w:szCs w:val="20"/>
              </w:rPr>
              <w:t>kitchenware</w:t>
            </w:r>
            <w:proofErr w:type="spellEnd"/>
            <w:r w:rsidRPr="00F07D47">
              <w:rPr>
                <w:rFonts w:ascii="Century Gothic" w:hAnsi="Century Gothic"/>
                <w:sz w:val="20"/>
                <w:szCs w:val="20"/>
              </w:rPr>
              <w:t xml:space="preserve">, </w:t>
            </w:r>
            <w:proofErr w:type="spellStart"/>
            <w:r w:rsidRPr="00F07D47">
              <w:rPr>
                <w:rFonts w:ascii="Century Gothic" w:hAnsi="Century Gothic"/>
                <w:sz w:val="20"/>
                <w:szCs w:val="20"/>
              </w:rPr>
              <w:t>housewares</w:t>
            </w:r>
            <w:proofErr w:type="spellEnd"/>
            <w:r w:rsidRPr="00F07D47">
              <w:rPr>
                <w:rFonts w:ascii="Century Gothic" w:hAnsi="Century Gothic"/>
                <w:sz w:val="20"/>
                <w:szCs w:val="20"/>
              </w:rPr>
              <w:t xml:space="preserve">, </w:t>
            </w:r>
            <w:proofErr w:type="spellStart"/>
            <w:r w:rsidRPr="00F07D47">
              <w:rPr>
                <w:rFonts w:ascii="Century Gothic" w:hAnsi="Century Gothic"/>
                <w:sz w:val="20"/>
                <w:szCs w:val="20"/>
              </w:rPr>
              <w:t>tools</w:t>
            </w:r>
            <w:proofErr w:type="spellEnd"/>
            <w:r w:rsidRPr="00F07D47">
              <w:rPr>
                <w:rFonts w:ascii="Century Gothic" w:hAnsi="Century Gothic"/>
                <w:sz w:val="20"/>
                <w:szCs w:val="20"/>
              </w:rPr>
              <w:t xml:space="preserve">, </w:t>
            </w:r>
            <w:proofErr w:type="spellStart"/>
            <w:r w:rsidRPr="00F07D47">
              <w:rPr>
                <w:rFonts w:ascii="Century Gothic" w:hAnsi="Century Gothic"/>
                <w:sz w:val="20"/>
                <w:szCs w:val="20"/>
              </w:rPr>
              <w:t>lamps</w:t>
            </w:r>
            <w:proofErr w:type="spellEnd"/>
            <w:r w:rsidRPr="00F07D47">
              <w:rPr>
                <w:rFonts w:ascii="Century Gothic" w:hAnsi="Century Gothic"/>
                <w:sz w:val="20"/>
                <w:szCs w:val="20"/>
              </w:rPr>
              <w:t xml:space="preserve">, </w:t>
            </w:r>
            <w:proofErr w:type="spellStart"/>
            <w:r w:rsidRPr="00F07D47">
              <w:rPr>
                <w:rFonts w:ascii="Century Gothic" w:hAnsi="Century Gothic"/>
                <w:sz w:val="20"/>
                <w:szCs w:val="20"/>
              </w:rPr>
              <w:t>mattresses</w:t>
            </w:r>
            <w:proofErr w:type="spellEnd"/>
            <w:r w:rsidRPr="00F07D47">
              <w:rPr>
                <w:rFonts w:ascii="Century Gothic" w:hAnsi="Century Gothic"/>
                <w:sz w:val="20"/>
                <w:szCs w:val="20"/>
              </w:rPr>
              <w:t xml:space="preserve">, and more are </w:t>
            </w:r>
            <w:proofErr w:type="spellStart"/>
            <w:r w:rsidRPr="00F07D47">
              <w:rPr>
                <w:rFonts w:ascii="Century Gothic" w:hAnsi="Century Gothic"/>
                <w:sz w:val="20"/>
                <w:szCs w:val="20"/>
              </w:rPr>
              <w:t>available</w:t>
            </w:r>
            <w:proofErr w:type="spellEnd"/>
            <w:r w:rsidRPr="00F07D47">
              <w:rPr>
                <w:rFonts w:ascii="Century Gothic" w:hAnsi="Century Gothic"/>
                <w:sz w:val="20"/>
                <w:szCs w:val="20"/>
              </w:rPr>
              <w:t xml:space="preserve"> at a </w:t>
            </w:r>
            <w:proofErr w:type="spellStart"/>
            <w:r w:rsidRPr="00F07D47">
              <w:rPr>
                <w:rFonts w:ascii="Century Gothic" w:hAnsi="Century Gothic"/>
                <w:sz w:val="20"/>
                <w:szCs w:val="20"/>
              </w:rPr>
              <w:t>separate</w:t>
            </w:r>
            <w:proofErr w:type="spellEnd"/>
            <w:r w:rsidRPr="00F07D47">
              <w:rPr>
                <w:rFonts w:ascii="Century Gothic" w:hAnsi="Century Gothic"/>
                <w:sz w:val="20"/>
                <w:szCs w:val="20"/>
              </w:rPr>
              <w:t xml:space="preserve"> </w:t>
            </w:r>
            <w:proofErr w:type="spellStart"/>
            <w:r w:rsidRPr="00F07D47">
              <w:rPr>
                <w:rFonts w:ascii="Century Gothic" w:hAnsi="Century Gothic"/>
                <w:sz w:val="20"/>
                <w:szCs w:val="20"/>
              </w:rPr>
              <w:t>price</w:t>
            </w:r>
            <w:proofErr w:type="spellEnd"/>
            <w:r w:rsidRPr="00F07D47">
              <w:rPr>
                <w:rFonts w:ascii="Century Gothic" w:hAnsi="Century Gothic"/>
                <w:sz w:val="20"/>
                <w:szCs w:val="20"/>
              </w:rPr>
              <w:t xml:space="preserve"> and as a </w:t>
            </w:r>
            <w:proofErr w:type="spellStart"/>
            <w:r w:rsidRPr="00F07D47">
              <w:rPr>
                <w:rFonts w:ascii="Century Gothic" w:hAnsi="Century Gothic"/>
                <w:sz w:val="20"/>
                <w:szCs w:val="20"/>
              </w:rPr>
              <w:t>separate</w:t>
            </w:r>
            <w:proofErr w:type="spellEnd"/>
            <w:r w:rsidRPr="00F07D47">
              <w:rPr>
                <w:rFonts w:ascii="Century Gothic" w:hAnsi="Century Gothic"/>
                <w:sz w:val="20"/>
                <w:szCs w:val="20"/>
              </w:rPr>
              <w:t xml:space="preserve"> </w:t>
            </w:r>
            <w:proofErr w:type="spellStart"/>
            <w:r w:rsidRPr="00F07D47">
              <w:rPr>
                <w:rFonts w:ascii="Century Gothic" w:hAnsi="Century Gothic"/>
                <w:sz w:val="20"/>
                <w:szCs w:val="20"/>
              </w:rPr>
              <w:t>transaction</w:t>
            </w:r>
            <w:proofErr w:type="spellEnd"/>
            <w:r w:rsidRPr="00F07D47">
              <w:rPr>
                <w:rFonts w:ascii="Century Gothic" w:hAnsi="Century Gothic"/>
                <w:sz w:val="20"/>
                <w:szCs w:val="20"/>
              </w:rPr>
              <w:t xml:space="preserve">; </w:t>
            </w:r>
            <w:proofErr w:type="spellStart"/>
            <w:r w:rsidRPr="00F07D47">
              <w:rPr>
                <w:rFonts w:ascii="Century Gothic" w:hAnsi="Century Gothic"/>
                <w:sz w:val="20"/>
                <w:szCs w:val="20"/>
              </w:rPr>
              <w:t>buyer</w:t>
            </w:r>
            <w:proofErr w:type="spellEnd"/>
            <w:r w:rsidRPr="00F07D47">
              <w:rPr>
                <w:rFonts w:ascii="Century Gothic" w:hAnsi="Century Gothic"/>
                <w:sz w:val="20"/>
                <w:szCs w:val="20"/>
              </w:rPr>
              <w:t xml:space="preserve"> </w:t>
            </w:r>
            <w:proofErr w:type="spellStart"/>
            <w:r w:rsidRPr="00F07D47">
              <w:rPr>
                <w:rFonts w:ascii="Century Gothic" w:hAnsi="Century Gothic"/>
                <w:sz w:val="20"/>
                <w:szCs w:val="20"/>
              </w:rPr>
              <w:t>will</w:t>
            </w:r>
            <w:proofErr w:type="spellEnd"/>
            <w:r w:rsidRPr="00F07D47">
              <w:rPr>
                <w:rFonts w:ascii="Century Gothic" w:hAnsi="Century Gothic"/>
                <w:sz w:val="20"/>
                <w:szCs w:val="20"/>
              </w:rPr>
              <w:t xml:space="preserve"> </w:t>
            </w:r>
            <w:proofErr w:type="spellStart"/>
            <w:r w:rsidRPr="00F07D47">
              <w:rPr>
                <w:rFonts w:ascii="Century Gothic" w:hAnsi="Century Gothic"/>
                <w:sz w:val="20"/>
                <w:szCs w:val="20"/>
              </w:rPr>
              <w:t>have</w:t>
            </w:r>
            <w:proofErr w:type="spellEnd"/>
            <w:r w:rsidRPr="00F07D47">
              <w:rPr>
                <w:rFonts w:ascii="Century Gothic" w:hAnsi="Century Gothic"/>
                <w:sz w:val="20"/>
                <w:szCs w:val="20"/>
              </w:rPr>
              <w:t xml:space="preserve"> </w:t>
            </w:r>
            <w:proofErr w:type="spellStart"/>
            <w:r w:rsidRPr="00F07D47">
              <w:rPr>
                <w:rFonts w:ascii="Century Gothic" w:hAnsi="Century Gothic"/>
                <w:sz w:val="20"/>
                <w:szCs w:val="20"/>
              </w:rPr>
              <w:t>first</w:t>
            </w:r>
            <w:proofErr w:type="spellEnd"/>
            <w:r w:rsidRPr="00F07D47">
              <w:rPr>
                <w:rFonts w:ascii="Century Gothic" w:hAnsi="Century Gothic"/>
                <w:sz w:val="20"/>
                <w:szCs w:val="20"/>
              </w:rPr>
              <w:t xml:space="preserve"> </w:t>
            </w:r>
            <w:proofErr w:type="spellStart"/>
            <w:r w:rsidRPr="00F07D47">
              <w:rPr>
                <w:rFonts w:ascii="Century Gothic" w:hAnsi="Century Gothic"/>
                <w:sz w:val="20"/>
                <w:szCs w:val="20"/>
              </w:rPr>
              <w:t>right</w:t>
            </w:r>
            <w:proofErr w:type="spellEnd"/>
            <w:r w:rsidRPr="00F07D47">
              <w:rPr>
                <w:rFonts w:ascii="Century Gothic" w:hAnsi="Century Gothic"/>
                <w:sz w:val="20"/>
                <w:szCs w:val="20"/>
              </w:rPr>
              <w:t xml:space="preserve"> </w:t>
            </w:r>
            <w:proofErr w:type="spellStart"/>
            <w:r w:rsidRPr="00F07D47">
              <w:rPr>
                <w:rFonts w:ascii="Century Gothic" w:hAnsi="Century Gothic"/>
                <w:sz w:val="20"/>
                <w:szCs w:val="20"/>
              </w:rPr>
              <w:t>of</w:t>
            </w:r>
            <w:proofErr w:type="spellEnd"/>
            <w:r w:rsidRPr="00F07D47">
              <w:rPr>
                <w:rFonts w:ascii="Century Gothic" w:hAnsi="Century Gothic"/>
                <w:sz w:val="20"/>
                <w:szCs w:val="20"/>
              </w:rPr>
              <w:t xml:space="preserve"> </w:t>
            </w:r>
            <w:proofErr w:type="spellStart"/>
            <w:r w:rsidRPr="00F07D47">
              <w:rPr>
                <w:rFonts w:ascii="Century Gothic" w:hAnsi="Century Gothic"/>
                <w:sz w:val="20"/>
                <w:szCs w:val="20"/>
              </w:rPr>
              <w:t>refusal</w:t>
            </w:r>
            <w:proofErr w:type="spellEnd"/>
            <w:r w:rsidRPr="00F07D47">
              <w:rPr>
                <w:rFonts w:ascii="Century Gothic" w:hAnsi="Century Gothic"/>
                <w:sz w:val="20"/>
                <w:szCs w:val="20"/>
              </w:rPr>
              <w:t>.</w:t>
            </w:r>
          </w:p>
          <w:p w:rsidR="00003AC9" w:rsidRPr="00F07D47" w:rsidRDefault="00003AC9" w:rsidP="00F07D47">
            <w:pPr>
              <w:spacing w:after="0" w:line="240" w:lineRule="auto"/>
              <w:ind w:left="21"/>
              <w:jc w:val="both"/>
              <w:rPr>
                <w:rFonts w:ascii="Century Gothic" w:hAnsi="Century Gothic" w:cstheme="minorHAnsi"/>
                <w:sz w:val="20"/>
                <w:szCs w:val="20"/>
                <w:lang w:val="en-US"/>
              </w:rPr>
            </w:pPr>
          </w:p>
          <w:p w:rsidR="00003AC9" w:rsidRPr="00F07D47" w:rsidRDefault="00003AC9" w:rsidP="00F07D47">
            <w:pPr>
              <w:spacing w:after="0" w:line="240" w:lineRule="auto"/>
              <w:ind w:left="21"/>
              <w:jc w:val="both"/>
              <w:rPr>
                <w:rFonts w:ascii="Century Gothic" w:hAnsi="Century Gothic" w:cstheme="minorHAnsi"/>
                <w:b/>
                <w:bCs/>
                <w:sz w:val="20"/>
                <w:szCs w:val="20"/>
                <w:lang w:val="en-US"/>
              </w:rPr>
            </w:pPr>
          </w:p>
          <w:p w:rsidR="00003AC9" w:rsidRPr="00F07D47" w:rsidRDefault="00003AC9" w:rsidP="00F07D47">
            <w:pPr>
              <w:spacing w:after="0" w:line="240" w:lineRule="auto"/>
              <w:ind w:left="21"/>
              <w:jc w:val="both"/>
              <w:rPr>
                <w:rFonts w:ascii="Century Gothic" w:hAnsi="Century Gothic" w:cstheme="minorHAnsi"/>
                <w:sz w:val="20"/>
                <w:szCs w:val="20"/>
                <w:lang w:val="en-US"/>
              </w:rPr>
            </w:pPr>
          </w:p>
        </w:tc>
      </w:tr>
    </w:tbl>
    <w:p w:rsidR="009036D5" w:rsidRDefault="009036D5" w:rsidP="00003AC9">
      <w:pPr>
        <w:pStyle w:val="Sinespaciado"/>
      </w:pPr>
    </w:p>
    <w:sectPr w:rsidR="009036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C1"/>
    <w:rsid w:val="00003AC9"/>
    <w:rsid w:val="00007AC4"/>
    <w:rsid w:val="002562C1"/>
    <w:rsid w:val="006A1AD2"/>
    <w:rsid w:val="00795E89"/>
    <w:rsid w:val="009036D5"/>
    <w:rsid w:val="00AF462A"/>
    <w:rsid w:val="00D473A7"/>
    <w:rsid w:val="00F07D47"/>
    <w:rsid w:val="00F6024A"/>
    <w:rsid w:val="00F635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E0C0"/>
  <w15:chartTrackingRefBased/>
  <w15:docId w15:val="{5160BACE-15DB-4673-A3B0-82DD6F1B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2C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56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175194">
      <w:bodyDiv w:val="1"/>
      <w:marLeft w:val="0"/>
      <w:marRight w:val="0"/>
      <w:marTop w:val="0"/>
      <w:marBottom w:val="0"/>
      <w:divBdr>
        <w:top w:val="none" w:sz="0" w:space="0" w:color="auto"/>
        <w:left w:val="none" w:sz="0" w:space="0" w:color="auto"/>
        <w:bottom w:val="none" w:sz="0" w:space="0" w:color="auto"/>
        <w:right w:val="none" w:sz="0" w:space="0" w:color="auto"/>
      </w:divBdr>
    </w:div>
    <w:div w:id="770931626">
      <w:bodyDiv w:val="1"/>
      <w:marLeft w:val="0"/>
      <w:marRight w:val="0"/>
      <w:marTop w:val="0"/>
      <w:marBottom w:val="0"/>
      <w:divBdr>
        <w:top w:val="none" w:sz="0" w:space="0" w:color="auto"/>
        <w:left w:val="none" w:sz="0" w:space="0" w:color="auto"/>
        <w:bottom w:val="none" w:sz="0" w:space="0" w:color="auto"/>
        <w:right w:val="none" w:sz="0" w:space="0" w:color="auto"/>
      </w:divBdr>
    </w:div>
    <w:div w:id="956061668">
      <w:bodyDiv w:val="1"/>
      <w:marLeft w:val="0"/>
      <w:marRight w:val="0"/>
      <w:marTop w:val="0"/>
      <w:marBottom w:val="0"/>
      <w:divBdr>
        <w:top w:val="none" w:sz="0" w:space="0" w:color="auto"/>
        <w:left w:val="none" w:sz="0" w:space="0" w:color="auto"/>
        <w:bottom w:val="none" w:sz="0" w:space="0" w:color="auto"/>
        <w:right w:val="none" w:sz="0" w:space="0" w:color="auto"/>
      </w:divBdr>
    </w:div>
    <w:div w:id="1712145708">
      <w:bodyDiv w:val="1"/>
      <w:marLeft w:val="0"/>
      <w:marRight w:val="0"/>
      <w:marTop w:val="0"/>
      <w:marBottom w:val="0"/>
      <w:divBdr>
        <w:top w:val="none" w:sz="0" w:space="0" w:color="auto"/>
        <w:left w:val="none" w:sz="0" w:space="0" w:color="auto"/>
        <w:bottom w:val="none" w:sz="0" w:space="0" w:color="auto"/>
        <w:right w:val="none" w:sz="0" w:space="0" w:color="auto"/>
      </w:divBdr>
    </w:div>
    <w:div w:id="1721436369">
      <w:bodyDiv w:val="1"/>
      <w:marLeft w:val="0"/>
      <w:marRight w:val="0"/>
      <w:marTop w:val="0"/>
      <w:marBottom w:val="0"/>
      <w:divBdr>
        <w:top w:val="none" w:sz="0" w:space="0" w:color="auto"/>
        <w:left w:val="none" w:sz="0" w:space="0" w:color="auto"/>
        <w:bottom w:val="none" w:sz="0" w:space="0" w:color="auto"/>
        <w:right w:val="none" w:sz="0" w:space="0" w:color="auto"/>
      </w:divBdr>
    </w:div>
    <w:div w:id="172748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278</Words>
  <Characters>1529</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Betancourt</dc:creator>
  <cp:keywords/>
  <dc:description/>
  <cp:lastModifiedBy>Carlos Betancourt</cp:lastModifiedBy>
  <cp:revision>11</cp:revision>
  <dcterms:created xsi:type="dcterms:W3CDTF">2022-05-20T20:44:00Z</dcterms:created>
  <dcterms:modified xsi:type="dcterms:W3CDTF">2022-07-12T22:49:00Z</dcterms:modified>
</cp:coreProperties>
</file>